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46F55BDC" w14:textId="77777777" w:rsidTr="002F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21BF19C9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B4CF2F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1211910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DF1C043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DD1E81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1DD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8644" w14:textId="367DC2D2" w:rsidR="00800CE6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EEA1A" wp14:editId="3FD6B4C3">
                      <wp:simplePos x="0" y="0"/>
                      <wp:positionH relativeFrom="column">
                        <wp:posOffset>259714</wp:posOffset>
                      </wp:positionH>
                      <wp:positionV relativeFrom="paragraph">
                        <wp:posOffset>4657</wp:posOffset>
                      </wp:positionV>
                      <wp:extent cx="2912533" cy="1072515"/>
                      <wp:effectExtent l="0" t="0" r="21590" b="1333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533" cy="107251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5C9C07" w14:textId="77777777" w:rsidR="00181C87" w:rsidRPr="00181C87" w:rsidRDefault="00181C87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İlgili döneme hazırlanması gerekli Faaliyet Raporu’nun oluşturulmasını Merkez Müdürü ilgili Müdür Yardımcısı ve öğretim görevlilerinden 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EEA1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20.45pt;margin-top:.35pt;width:229.3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" filled="f" strokecolor="windowText" strokeweight="1pt">
                      <v:textbox>
                        <w:txbxContent>
                          <w:p w14:paraId="1C5C9C07" w14:textId="77777777" w:rsidR="00181C87" w:rsidRPr="00181C87" w:rsidRDefault="00181C87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İlgili döneme hazırlanması gerekli Faaliyet Raporu’nun oluşturulmasını Merkez Müdürü ilgili Müdür Yardımcısı ve öğretim görevlilerinden talep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CEAB4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B50F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DA7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A4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A66C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EF74" w14:textId="0DE2646F" w:rsidR="00800CE6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33B437" wp14:editId="4D8E25AF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27728</wp:posOffset>
                      </wp:positionV>
                      <wp:extent cx="0" cy="194733"/>
                      <wp:effectExtent l="76200" t="0" r="57150" b="53340"/>
                      <wp:wrapNone/>
                      <wp:docPr id="94996137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E5E6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32.45pt;margin-top:2.2pt;width:0;height:1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" strokecolor="#0d0d0d [306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72F9DA" w14:textId="07201CCF" w:rsidR="00800CE6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1E46C" wp14:editId="2356CAF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71120</wp:posOffset>
                      </wp:positionV>
                      <wp:extent cx="3513667" cy="914400"/>
                      <wp:effectExtent l="0" t="0" r="10795" b="19050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667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D8D1B0" w14:textId="53B51D67" w:rsidR="00181C87" w:rsidRPr="00181C87" w:rsidRDefault="00181C87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Müdür yardımcısı</w:t>
                                  </w:r>
                                  <w:r w:rsidR="00426ED2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veya ilgili öğretim görevlisi</w:t>
                                  </w: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ilgili döneme ait tarihlerde gerçekleştirilen Merkez’in tüm faaliyetlerini temin eder ve raporu hazırlayıp Merkez Müdürü’nün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1E46C" id="Dikdörtgen 6" o:spid="_x0000_s1027" style="position:absolute;margin-left:2.2pt;margin-top:5.6pt;width:276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" filled="f" strokecolor="windowText" strokeweight="1pt">
                      <v:textbox>
                        <w:txbxContent>
                          <w:p w14:paraId="03D8D1B0" w14:textId="53B51D67" w:rsidR="00181C87" w:rsidRPr="00181C87" w:rsidRDefault="00181C87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Müdür yardımcısı</w:t>
                            </w:r>
                            <w:r w:rsidR="00426ED2">
                              <w:rPr>
                                <w:color w:val="000000" w:themeColor="text1"/>
                                <w:kern w:val="24"/>
                              </w:rPr>
                              <w:t xml:space="preserve"> veya ilgili öğretim görevlisi</w:t>
                            </w: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 xml:space="preserve"> ilgili döneme ait tarihlerde gerçekleştirilen Merkez’in tüm faaliyetlerini temin eder ve raporu hazırlayıp Merkez Müdürü’nün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E7E954" w14:textId="15EED9A4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F9C8" w14:textId="0EE8148C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4553" w14:textId="34F18DEF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488F" w14:textId="6581AB5B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73C2" w14:textId="7D9B9A80" w:rsidR="0032630F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0591E0" wp14:editId="220D5176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106257</wp:posOffset>
                      </wp:positionV>
                      <wp:extent cx="0" cy="194733"/>
                      <wp:effectExtent l="76200" t="0" r="57150" b="53340"/>
                      <wp:wrapNone/>
                      <wp:docPr id="181135568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33E83" id="Düz Ok Bağlayıcısı 1" o:spid="_x0000_s1026" type="#_x0000_t32" style="position:absolute;margin-left:137.65pt;margin-top:8.35pt;width:0;height:1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C6C334" w14:textId="4457F695" w:rsidR="0032630F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4E3FF" wp14:editId="2C03B547">
                      <wp:simplePos x="0" y="0"/>
                      <wp:positionH relativeFrom="column">
                        <wp:posOffset>25188</wp:posOffset>
                      </wp:positionH>
                      <wp:positionV relativeFrom="paragraph">
                        <wp:posOffset>166370</wp:posOffset>
                      </wp:positionV>
                      <wp:extent cx="3450167" cy="599017"/>
                      <wp:effectExtent l="38100" t="19050" r="55245" b="29845"/>
                      <wp:wrapNone/>
                      <wp:docPr id="14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167" cy="599017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0B9B4B" w14:textId="77777777" w:rsidR="00181C87" w:rsidRPr="00181C87" w:rsidRDefault="00181C87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4E3F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3" o:spid="_x0000_s1028" type="#_x0000_t110" style="position:absolute;margin-left:2pt;margin-top:13.1pt;width:271.65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" filled="f" strokecolor="windowText" strokeweight="1pt">
                      <v:textbox>
                        <w:txbxContent>
                          <w:p w14:paraId="4B0B9B4B" w14:textId="77777777" w:rsidR="00181C87" w:rsidRPr="00181C87" w:rsidRDefault="00181C87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3B60AE" w14:textId="5D57DFF9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D54A" w14:textId="7259DE32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6F3E" w14:textId="2243510A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84EC" w14:textId="61C9BD2D" w:rsidR="0032630F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AFC962" wp14:editId="22032C7F">
                      <wp:simplePos x="0" y="0"/>
                      <wp:positionH relativeFrom="column">
                        <wp:posOffset>1756622</wp:posOffset>
                      </wp:positionH>
                      <wp:positionV relativeFrom="paragraph">
                        <wp:posOffset>66463</wp:posOffset>
                      </wp:positionV>
                      <wp:extent cx="0" cy="194733"/>
                      <wp:effectExtent l="76200" t="0" r="57150" b="53340"/>
                      <wp:wrapNone/>
                      <wp:docPr id="114118147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21870" id="Düz Ok Bağlayıcısı 1" o:spid="_x0000_s1026" type="#_x0000_t32" style="position:absolute;margin-left:138.3pt;margin-top:5.25pt;width:0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03450D" w14:textId="28F1DD76" w:rsidR="0032630F" w:rsidRPr="002F52BC" w:rsidRDefault="00181C8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99B39" wp14:editId="72DE0CCD">
                      <wp:simplePos x="0" y="0"/>
                      <wp:positionH relativeFrom="column">
                        <wp:posOffset>649181</wp:posOffset>
                      </wp:positionH>
                      <wp:positionV relativeFrom="paragraph">
                        <wp:posOffset>127000</wp:posOffset>
                      </wp:positionV>
                      <wp:extent cx="2347547" cy="762000"/>
                      <wp:effectExtent l="0" t="0" r="15240" b="19050"/>
                      <wp:wrapNone/>
                      <wp:docPr id="24" name="Akış Çizelgesi: Öteki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47" cy="762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2DD285" w14:textId="77777777" w:rsidR="00181C87" w:rsidRPr="00181C87" w:rsidRDefault="00181C87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Hazırlanan Faaliyet raporu Üniversite’nin ilgili Birimi’ne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99B39" id="Akış Çizelgesi: Öteki İşlem 23" o:spid="_x0000_s1029" type="#_x0000_t176" style="position:absolute;margin-left:51.1pt;margin-top:10pt;width:184.85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" filled="f" strokecolor="windowText" strokeweight="1pt">
                      <v:textbox>
                        <w:txbxContent>
                          <w:p w14:paraId="282DD285" w14:textId="77777777" w:rsidR="00181C87" w:rsidRPr="00181C87" w:rsidRDefault="00181C87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Hazırlanan Faaliyet raporu Üniversite’nin ilgili Birimi’ne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CCC2D" w14:textId="3C0DE46A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CCFD" w14:textId="385402F5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DC4E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605F" w14:textId="1AD81C0F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F3A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3107" w14:textId="460196D9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8779" w14:textId="2DFEFAD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140E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5AE3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B5B1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31A0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974D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2617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EDE9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0544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0B33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C62FD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7E57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C82B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D724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2281110" w14:textId="77777777" w:rsid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9B96C" w14:textId="77777777" w:rsid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3B0D49" w14:textId="77777777" w:rsid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FBCF6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332A8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1F5B3871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9116A1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DCE38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7D08DE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CA1446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 yardımcısı</w:t>
            </w:r>
          </w:p>
          <w:p w14:paraId="3678A35D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Öğretim görevlileri</w:t>
            </w:r>
          </w:p>
          <w:p w14:paraId="4D1FE9D8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5AF31C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B57125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295A5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5EF3C8DC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94009B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8D4DE" w14:textId="77777777" w:rsidR="00181C87" w:rsidRPr="00181C87" w:rsidRDefault="00181C87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C8ACFD" w14:textId="77777777" w:rsidR="00426ED2" w:rsidRPr="00181C87" w:rsidRDefault="00426ED2" w:rsidP="00426E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5D82386C" w14:textId="3993A25D" w:rsidR="00372AD9" w:rsidRPr="002F52BC" w:rsidRDefault="00372AD9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54F53112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8264" w14:textId="77777777" w:rsidR="00963AC7" w:rsidRDefault="00963AC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09DE" w14:textId="77777777" w:rsidR="00963AC7" w:rsidRDefault="00963AC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EEF2" w14:textId="77777777" w:rsidR="00963AC7" w:rsidRDefault="00963AC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B77D9" w14:textId="77777777" w:rsidR="00963AC7" w:rsidRPr="002F52BC" w:rsidRDefault="00963AC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CF463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06D4" w14:textId="77777777" w:rsidR="00791772" w:rsidRDefault="00791772" w:rsidP="00534F7F">
      <w:pPr>
        <w:spacing w:line="240" w:lineRule="auto"/>
      </w:pPr>
      <w:r>
        <w:separator/>
      </w:r>
    </w:p>
  </w:endnote>
  <w:endnote w:type="continuationSeparator" w:id="0">
    <w:p w14:paraId="762C8221" w14:textId="77777777" w:rsidR="00791772" w:rsidRDefault="0079177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E28A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2DC7A549" w14:textId="77777777" w:rsidTr="00CB2FF3">
      <w:trPr>
        <w:trHeight w:val="559"/>
      </w:trPr>
      <w:tc>
        <w:tcPr>
          <w:tcW w:w="222" w:type="dxa"/>
        </w:tcPr>
        <w:p w14:paraId="09A3CC7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43FB7C47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E775F3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29A4D620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33B7645D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D921C5A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09567700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551FE75B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21DB910D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5870B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EE92A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2067FD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E63238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C58179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A8DD23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F1CB8A9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5756" w14:textId="77777777" w:rsidR="00791772" w:rsidRDefault="00791772" w:rsidP="00534F7F">
      <w:pPr>
        <w:spacing w:line="240" w:lineRule="auto"/>
      </w:pPr>
      <w:r>
        <w:separator/>
      </w:r>
    </w:p>
  </w:footnote>
  <w:footnote w:type="continuationSeparator" w:id="0">
    <w:p w14:paraId="5E238FD5" w14:textId="77777777" w:rsidR="00791772" w:rsidRDefault="0079177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094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397"/>
      <w:gridCol w:w="6697"/>
    </w:tblGrid>
    <w:tr w:rsidR="00623095" w14:paraId="58E27C35" w14:textId="77777777" w:rsidTr="00623095">
      <w:trPr>
        <w:trHeight w:val="360"/>
      </w:trPr>
      <w:tc>
        <w:tcPr>
          <w:tcW w:w="13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DCD14E" w14:textId="0F4BA295" w:rsidR="00623095" w:rsidRDefault="00623095" w:rsidP="005722FB"/>
      </w:tc>
      <w:tc>
        <w:tcPr>
          <w:tcW w:w="66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5698BE" w14:textId="2C06EFA6" w:rsidR="00623095" w:rsidRPr="002F52BC" w:rsidRDefault="00623095" w:rsidP="00097A62">
          <w:pPr>
            <w:jc w:val="center"/>
            <w:rPr>
              <w:b/>
            </w:rPr>
          </w:pPr>
          <w:proofErr w:type="spellStart"/>
          <w:r w:rsidRPr="00181C87">
            <w:rPr>
              <w:rFonts w:ascii="Times New Roman" w:eastAsia="Times New Roman"/>
              <w:b/>
              <w:sz w:val="28"/>
            </w:rPr>
            <w:t>Faaliyet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Raporu’nun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Hazırlanması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Süreci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İş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Akışı</w:t>
          </w:r>
        </w:p>
      </w:tc>
    </w:tr>
    <w:tr w:rsidR="00623095" w14:paraId="0A408227" w14:textId="77777777" w:rsidTr="00623095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3C3EAF4" w14:textId="77777777" w:rsidR="00623095" w:rsidRDefault="00623095" w:rsidP="00097A62"/>
      </w:tc>
      <w:tc>
        <w:tcPr>
          <w:tcW w:w="66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E19431F" w14:textId="77777777" w:rsidR="00623095" w:rsidRDefault="00623095" w:rsidP="00097A62"/>
      </w:tc>
    </w:tr>
    <w:tr w:rsidR="00623095" w14:paraId="1B69884A" w14:textId="77777777" w:rsidTr="00623095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7CDD84C" w14:textId="77777777" w:rsidR="00623095" w:rsidRDefault="00623095" w:rsidP="00097A62"/>
      </w:tc>
      <w:tc>
        <w:tcPr>
          <w:tcW w:w="66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EEFDC69" w14:textId="77777777" w:rsidR="00623095" w:rsidRDefault="00623095" w:rsidP="00097A62"/>
      </w:tc>
    </w:tr>
    <w:tr w:rsidR="00623095" w14:paraId="6292B09E" w14:textId="77777777" w:rsidTr="00623095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A9E2E77" w14:textId="77777777" w:rsidR="00623095" w:rsidRDefault="00623095" w:rsidP="00097A62"/>
      </w:tc>
      <w:tc>
        <w:tcPr>
          <w:tcW w:w="66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694BD1" w14:textId="77777777" w:rsidR="00623095" w:rsidRDefault="00623095" w:rsidP="00097A62"/>
      </w:tc>
    </w:tr>
    <w:tr w:rsidR="00623095" w14:paraId="5D9202E0" w14:textId="77777777" w:rsidTr="00623095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8E8D0B" w14:textId="77777777" w:rsidR="00623095" w:rsidRDefault="00623095" w:rsidP="00097A62"/>
      </w:tc>
      <w:tc>
        <w:tcPr>
          <w:tcW w:w="669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C5AB32" w14:textId="77777777" w:rsidR="00623095" w:rsidRDefault="00623095" w:rsidP="00097A62"/>
      </w:tc>
    </w:tr>
  </w:tbl>
  <w:p w14:paraId="45853267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60EA7"/>
    <w:rsid w:val="0009624C"/>
    <w:rsid w:val="00097A62"/>
    <w:rsid w:val="000D7970"/>
    <w:rsid w:val="00124F0A"/>
    <w:rsid w:val="00141E9B"/>
    <w:rsid w:val="00161B45"/>
    <w:rsid w:val="001633B9"/>
    <w:rsid w:val="00164950"/>
    <w:rsid w:val="0016547C"/>
    <w:rsid w:val="00181C87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92043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14738"/>
    <w:rsid w:val="004204DD"/>
    <w:rsid w:val="00426ED2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856"/>
    <w:rsid w:val="005F26E2"/>
    <w:rsid w:val="006117BD"/>
    <w:rsid w:val="00613CAE"/>
    <w:rsid w:val="0061636C"/>
    <w:rsid w:val="0062208B"/>
    <w:rsid w:val="00623095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1772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D1DD2"/>
    <w:rsid w:val="008F2FBB"/>
    <w:rsid w:val="009101D0"/>
    <w:rsid w:val="00940B4E"/>
    <w:rsid w:val="00952C19"/>
    <w:rsid w:val="00963AC7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A0978"/>
    <w:rsid w:val="00AA3BE7"/>
    <w:rsid w:val="00AA3F18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453F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440A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1C87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Hp</cp:lastModifiedBy>
  <cp:revision>6</cp:revision>
  <dcterms:created xsi:type="dcterms:W3CDTF">2023-07-06T11:20:00Z</dcterms:created>
  <dcterms:modified xsi:type="dcterms:W3CDTF">2025-01-10T07:57:00Z</dcterms:modified>
</cp:coreProperties>
</file>